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F33" w:rsidRPr="003B5C07" w:rsidRDefault="00042F33" w:rsidP="00042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C07">
        <w:rPr>
          <w:rFonts w:ascii="Times New Roman" w:hAnsi="Times New Roman" w:cs="Times New Roman"/>
          <w:b/>
          <w:color w:val="252525"/>
          <w:sz w:val="28"/>
          <w:szCs w:val="28"/>
        </w:rPr>
        <w:t xml:space="preserve">Организации </w:t>
      </w:r>
      <w:r w:rsidRPr="003B5C07">
        <w:rPr>
          <w:rFonts w:ascii="Times New Roman" w:eastAsia="Times New Roman" w:hAnsi="Times New Roman" w:cs="Times New Roman"/>
          <w:b/>
          <w:sz w:val="28"/>
          <w:szCs w:val="28"/>
        </w:rPr>
        <w:t>предлага</w:t>
      </w:r>
      <w:r w:rsidRPr="003B5C07">
        <w:rPr>
          <w:rFonts w:ascii="Times New Roman" w:hAnsi="Times New Roman" w:cs="Times New Roman"/>
          <w:b/>
          <w:sz w:val="28"/>
          <w:szCs w:val="28"/>
        </w:rPr>
        <w:t>ющие</w:t>
      </w:r>
      <w:r w:rsidRPr="003B5C07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услуги в области охраны труда:</w:t>
      </w:r>
    </w:p>
    <w:p w:rsidR="00042F33" w:rsidRPr="00042F33" w:rsidRDefault="00042F33" w:rsidP="00042F3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F33">
        <w:rPr>
          <w:rFonts w:ascii="Times New Roman" w:eastAsia="Times New Roman" w:hAnsi="Times New Roman" w:cs="Times New Roman"/>
          <w:sz w:val="28"/>
          <w:szCs w:val="28"/>
        </w:rPr>
        <w:t>Профессиональная переподготовка специалистов по охране труда</w:t>
      </w:r>
    </w:p>
    <w:p w:rsidR="00042F33" w:rsidRPr="00042F33" w:rsidRDefault="00042F33" w:rsidP="00042F3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F33">
        <w:rPr>
          <w:rFonts w:ascii="Times New Roman" w:eastAsia="Times New Roman" w:hAnsi="Times New Roman" w:cs="Times New Roman"/>
          <w:sz w:val="28"/>
          <w:szCs w:val="28"/>
        </w:rPr>
        <w:t>Охрана труда для руководителей и специалистов организаций</w:t>
      </w:r>
    </w:p>
    <w:p w:rsidR="00042F33" w:rsidRPr="00042F33" w:rsidRDefault="00042F33" w:rsidP="00042F3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F33">
        <w:rPr>
          <w:rFonts w:ascii="Times New Roman" w:eastAsia="Times New Roman" w:hAnsi="Times New Roman" w:cs="Times New Roman"/>
          <w:sz w:val="28"/>
          <w:szCs w:val="28"/>
        </w:rPr>
        <w:t>Пожарно-технический минимум</w:t>
      </w:r>
    </w:p>
    <w:p w:rsidR="00042F33" w:rsidRPr="00042F33" w:rsidRDefault="00042F33" w:rsidP="00042F33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2F33">
        <w:rPr>
          <w:rFonts w:ascii="Times New Roman" w:eastAsia="Times New Roman" w:hAnsi="Times New Roman" w:cs="Times New Roman"/>
          <w:sz w:val="28"/>
          <w:szCs w:val="28"/>
        </w:rPr>
        <w:t>Комплексное обучение по охране труда и пожарно-техническому минимуму</w:t>
      </w:r>
    </w:p>
    <w:p w:rsidR="00042F33" w:rsidRPr="006D6752" w:rsidRDefault="00042F33" w:rsidP="00042F33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2F33">
        <w:rPr>
          <w:rFonts w:ascii="Times New Roman" w:eastAsia="Times New Roman" w:hAnsi="Times New Roman" w:cs="Times New Roman"/>
          <w:sz w:val="28"/>
          <w:szCs w:val="28"/>
        </w:rPr>
        <w:t>Оказание услуг по проведению специальной оценки условий труда</w:t>
      </w:r>
    </w:p>
    <w:p w:rsidR="00FF7363" w:rsidRDefault="006D6752" w:rsidP="00FF7363">
      <w:pPr>
        <w:rPr>
          <w:rFonts w:ascii="Arial" w:hAnsi="Arial" w:cs="Arial"/>
          <w:color w:val="548DD4" w:themeColor="text2" w:themeTint="99"/>
          <w:sz w:val="36"/>
        </w:rPr>
      </w:pPr>
      <w:r w:rsidRPr="00FF7363">
        <w:rPr>
          <w:rFonts w:ascii="Arial" w:hAnsi="Arial" w:cs="Arial"/>
          <w:color w:val="548DD4" w:themeColor="text2" w:themeTint="99"/>
          <w:sz w:val="36"/>
        </w:rPr>
        <w:t>АНО ДПО Негосударственный</w:t>
      </w:r>
    </w:p>
    <w:p w:rsidR="006D6752" w:rsidRPr="00FF7363" w:rsidRDefault="006D6752" w:rsidP="00FF7363">
      <w:pPr>
        <w:rPr>
          <w:rFonts w:ascii="Arial" w:hAnsi="Arial" w:cs="Arial"/>
          <w:color w:val="548DD4" w:themeColor="text2" w:themeTint="99"/>
          <w:sz w:val="36"/>
        </w:rPr>
      </w:pPr>
      <w:r w:rsidRPr="00FF7363">
        <w:rPr>
          <w:rFonts w:ascii="Arial" w:hAnsi="Arial" w:cs="Arial"/>
          <w:color w:val="548DD4" w:themeColor="text2" w:themeTint="99"/>
          <w:sz w:val="36"/>
        </w:rPr>
        <w:t>Горно-Алтайский УЦПК ЖКХ»</w:t>
      </w:r>
    </w:p>
    <w:p w:rsidR="006D6752" w:rsidRPr="00FF7363" w:rsidRDefault="006D6752" w:rsidP="00FF7363">
      <w:pPr>
        <w:rPr>
          <w:rFonts w:ascii="Arial" w:hAnsi="Arial" w:cs="Arial"/>
          <w:sz w:val="28"/>
        </w:rPr>
      </w:pPr>
      <w:r w:rsidRPr="00FF7363">
        <w:rPr>
          <w:rFonts w:ascii="Arial" w:hAnsi="Arial" w:cs="Arial"/>
          <w:sz w:val="28"/>
        </w:rPr>
        <w:t>Телефоны: 89095082920 89095087094 8(38822)29161 факс 8(38822)25439</w:t>
      </w:r>
    </w:p>
    <w:p w:rsidR="006D6752" w:rsidRPr="00FF7363" w:rsidRDefault="006D6752" w:rsidP="00FF7363">
      <w:pPr>
        <w:rPr>
          <w:rFonts w:ascii="Arial" w:hAnsi="Arial" w:cs="Arial"/>
          <w:sz w:val="28"/>
        </w:rPr>
      </w:pPr>
      <w:r w:rsidRPr="00FF7363">
        <w:rPr>
          <w:rFonts w:ascii="Arial" w:hAnsi="Arial" w:cs="Arial"/>
          <w:sz w:val="28"/>
        </w:rPr>
        <w:t> </w:t>
      </w:r>
      <w:proofErr w:type="spellStart"/>
      <w:proofErr w:type="gramStart"/>
      <w:r w:rsidRPr="00FF7363">
        <w:rPr>
          <w:rFonts w:ascii="Arial" w:hAnsi="Arial" w:cs="Arial"/>
          <w:sz w:val="28"/>
        </w:rPr>
        <w:t>E-mail:ucpkaltai@yandex.ru</w:t>
      </w:r>
      <w:proofErr w:type="spellEnd"/>
      <w:proofErr w:type="gramEnd"/>
    </w:p>
    <w:p w:rsidR="006D6752" w:rsidRPr="00FF7363" w:rsidRDefault="006D6752" w:rsidP="00FF7363">
      <w:pPr>
        <w:rPr>
          <w:rFonts w:ascii="Arial" w:hAnsi="Arial" w:cs="Arial"/>
          <w:sz w:val="28"/>
        </w:rPr>
      </w:pPr>
      <w:r w:rsidRPr="00FF7363">
        <w:rPr>
          <w:rFonts w:ascii="Arial" w:hAnsi="Arial" w:cs="Arial"/>
          <w:sz w:val="28"/>
        </w:rPr>
        <w:t xml:space="preserve"> Адрес:649000 г. Горно-Алтайск, </w:t>
      </w:r>
      <w:proofErr w:type="spellStart"/>
      <w:r w:rsidRPr="00FF7363">
        <w:rPr>
          <w:rFonts w:ascii="Arial" w:hAnsi="Arial" w:cs="Arial"/>
          <w:sz w:val="28"/>
        </w:rPr>
        <w:t>ул</w:t>
      </w:r>
      <w:proofErr w:type="spellEnd"/>
      <w:r w:rsidRPr="00FF7363">
        <w:rPr>
          <w:rFonts w:ascii="Arial" w:hAnsi="Arial" w:cs="Arial"/>
          <w:sz w:val="28"/>
        </w:rPr>
        <w:t xml:space="preserve"> Социалистическая,5 </w:t>
      </w:r>
      <w:proofErr w:type="spellStart"/>
      <w:r w:rsidRPr="00FF7363">
        <w:rPr>
          <w:rFonts w:ascii="Arial" w:hAnsi="Arial" w:cs="Arial"/>
          <w:sz w:val="28"/>
        </w:rPr>
        <w:t>каб</w:t>
      </w:r>
      <w:proofErr w:type="spellEnd"/>
      <w:r w:rsidRPr="00FF7363">
        <w:rPr>
          <w:rFonts w:ascii="Arial" w:hAnsi="Arial" w:cs="Arial"/>
          <w:sz w:val="28"/>
        </w:rPr>
        <w:t xml:space="preserve"> 30</w:t>
      </w:r>
    </w:p>
    <w:p w:rsidR="00042F33" w:rsidRDefault="00042F33" w:rsidP="00042F33">
      <w:pPr>
        <w:pStyle w:val="a3"/>
        <w:shd w:val="clear" w:color="auto" w:fill="FFFFFF"/>
        <w:spacing w:before="0" w:beforeAutospacing="0" w:after="195" w:afterAutospacing="0"/>
        <w:rPr>
          <w:rFonts w:ascii="Arial" w:hAnsi="Arial" w:cs="Arial"/>
          <w:color w:val="252525"/>
          <w:sz w:val="21"/>
          <w:szCs w:val="21"/>
        </w:rPr>
      </w:pPr>
    </w:p>
    <w:p w:rsidR="00042F33" w:rsidRDefault="00042F33" w:rsidP="00042F33">
      <w:pPr>
        <w:pStyle w:val="a3"/>
        <w:shd w:val="clear" w:color="auto" w:fill="FFFFFF"/>
        <w:spacing w:before="0" w:beforeAutospacing="0" w:after="195" w:afterAutospacing="0"/>
        <w:rPr>
          <w:rFonts w:ascii="Arial" w:hAnsi="Arial" w:cs="Arial"/>
          <w:color w:val="252525"/>
          <w:sz w:val="21"/>
          <w:szCs w:val="21"/>
        </w:rPr>
      </w:pPr>
      <w:r>
        <w:rPr>
          <w:noProof/>
        </w:rPr>
        <w:drawing>
          <wp:inline distT="0" distB="0" distL="0" distR="0">
            <wp:extent cx="2266950" cy="962025"/>
            <wp:effectExtent l="19050" t="0" r="0" b="0"/>
            <wp:docPr id="1" name="Рисунок 1" descr="АНО ДПО СЦБ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О ДПО СЦБ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F33" w:rsidRDefault="00042F33" w:rsidP="00042F33">
      <w:pPr>
        <w:pStyle w:val="a3"/>
        <w:shd w:val="clear" w:color="auto" w:fill="FFFFFF"/>
        <w:spacing w:before="0" w:beforeAutospacing="0" w:after="195" w:afterAutospacing="0"/>
        <w:rPr>
          <w:rFonts w:ascii="Arial" w:hAnsi="Arial" w:cs="Arial"/>
          <w:b/>
          <w:color w:val="252525"/>
          <w:sz w:val="21"/>
          <w:szCs w:val="21"/>
        </w:rPr>
      </w:pPr>
      <w:r w:rsidRPr="00042F33">
        <w:rPr>
          <w:rFonts w:ascii="Arial" w:hAnsi="Arial" w:cs="Arial"/>
          <w:b/>
          <w:color w:val="252525"/>
          <w:sz w:val="21"/>
          <w:szCs w:val="21"/>
        </w:rPr>
        <w:t xml:space="preserve">656023, Россия, Алтайский край </w:t>
      </w:r>
    </w:p>
    <w:p w:rsidR="00042F33" w:rsidRPr="00042F33" w:rsidRDefault="00042F33" w:rsidP="00042F33">
      <w:pPr>
        <w:pStyle w:val="a3"/>
        <w:shd w:val="clear" w:color="auto" w:fill="FFFFFF"/>
        <w:spacing w:before="0" w:beforeAutospacing="0" w:after="195" w:afterAutospacing="0"/>
        <w:rPr>
          <w:rFonts w:ascii="Arial" w:hAnsi="Arial" w:cs="Arial"/>
          <w:b/>
          <w:color w:val="252525"/>
          <w:sz w:val="21"/>
          <w:szCs w:val="21"/>
        </w:rPr>
      </w:pPr>
      <w:r w:rsidRPr="00042F33">
        <w:rPr>
          <w:rFonts w:ascii="Arial" w:hAnsi="Arial" w:cs="Arial"/>
          <w:b/>
          <w:color w:val="252525"/>
          <w:sz w:val="21"/>
          <w:szCs w:val="21"/>
        </w:rPr>
        <w:t>г. Барнаул, ул. Эмилии Алексеевой, 94</w:t>
      </w:r>
    </w:p>
    <w:p w:rsidR="00042F33" w:rsidRPr="00042F33" w:rsidRDefault="00042F33" w:rsidP="00042F33">
      <w:pPr>
        <w:pStyle w:val="a3"/>
        <w:numPr>
          <w:ilvl w:val="0"/>
          <w:numId w:val="1"/>
        </w:numPr>
        <w:shd w:val="clear" w:color="auto" w:fill="FFFFFF"/>
        <w:spacing w:before="0" w:beforeAutospacing="0" w:after="195" w:afterAutospacing="0"/>
        <w:rPr>
          <w:rFonts w:ascii="Arial" w:hAnsi="Arial" w:cs="Arial"/>
          <w:b/>
          <w:color w:val="252525"/>
          <w:sz w:val="21"/>
          <w:szCs w:val="21"/>
        </w:rPr>
      </w:pPr>
      <w:r w:rsidRPr="00042F33">
        <w:rPr>
          <w:rFonts w:ascii="Arial" w:hAnsi="Arial" w:cs="Arial"/>
          <w:b/>
          <w:color w:val="252525"/>
          <w:sz w:val="21"/>
          <w:szCs w:val="21"/>
        </w:rPr>
        <w:t>+7 (3852) 33-78-22</w:t>
      </w:r>
    </w:p>
    <w:p w:rsidR="00042F33" w:rsidRPr="00042F33" w:rsidRDefault="00042F33" w:rsidP="00042F33">
      <w:pPr>
        <w:pStyle w:val="a3"/>
        <w:numPr>
          <w:ilvl w:val="0"/>
          <w:numId w:val="1"/>
        </w:numPr>
        <w:shd w:val="clear" w:color="auto" w:fill="FFFFFF"/>
        <w:spacing w:before="0" w:beforeAutospacing="0" w:after="195" w:afterAutospacing="0"/>
        <w:rPr>
          <w:rFonts w:ascii="Arial" w:hAnsi="Arial" w:cs="Arial"/>
          <w:b/>
          <w:color w:val="252525"/>
          <w:sz w:val="21"/>
          <w:szCs w:val="21"/>
        </w:rPr>
      </w:pPr>
      <w:r w:rsidRPr="00042F33">
        <w:rPr>
          <w:rFonts w:ascii="Arial" w:hAnsi="Arial" w:cs="Arial"/>
          <w:b/>
          <w:color w:val="252525"/>
          <w:sz w:val="21"/>
          <w:szCs w:val="21"/>
        </w:rPr>
        <w:t>8-800-350-0014</w:t>
      </w:r>
      <w:bookmarkStart w:id="0" w:name="_GoBack"/>
      <w:bookmarkEnd w:id="0"/>
    </w:p>
    <w:p w:rsidR="00042F33" w:rsidRPr="006D6752" w:rsidRDefault="00042F33" w:rsidP="00042F33">
      <w:pPr>
        <w:pStyle w:val="a3"/>
        <w:numPr>
          <w:ilvl w:val="0"/>
          <w:numId w:val="1"/>
        </w:numPr>
        <w:shd w:val="clear" w:color="auto" w:fill="FFFFFF"/>
        <w:spacing w:before="0" w:beforeAutospacing="0" w:after="195" w:afterAutospacing="0"/>
        <w:rPr>
          <w:rFonts w:ascii="Arial" w:hAnsi="Arial" w:cs="Arial"/>
          <w:b/>
          <w:color w:val="252525"/>
          <w:sz w:val="21"/>
          <w:szCs w:val="21"/>
        </w:rPr>
      </w:pPr>
      <w:r w:rsidRPr="006D6752">
        <w:rPr>
          <w:rFonts w:ascii="Arial" w:hAnsi="Arial" w:cs="Arial"/>
          <w:b/>
          <w:sz w:val="21"/>
          <w:szCs w:val="21"/>
        </w:rPr>
        <w:t> </w:t>
      </w:r>
      <w:hyperlink r:id="rId6" w:history="1">
        <w:r w:rsidRPr="006D6752">
          <w:rPr>
            <w:rStyle w:val="a6"/>
            <w:rFonts w:ascii="Arial" w:hAnsi="Arial" w:cs="Arial"/>
            <w:b/>
            <w:color w:val="auto"/>
            <w:sz w:val="21"/>
            <w:szCs w:val="21"/>
          </w:rPr>
          <w:t>info@sibcbt.ru</w:t>
        </w:r>
      </w:hyperlink>
    </w:p>
    <w:p w:rsidR="00042F33" w:rsidRPr="00042F33" w:rsidRDefault="00042F33" w:rsidP="00042F33">
      <w:pPr>
        <w:pStyle w:val="a3"/>
        <w:shd w:val="clear" w:color="auto" w:fill="FFFFFF"/>
        <w:spacing w:before="0" w:beforeAutospacing="0" w:after="195" w:afterAutospacing="0"/>
        <w:rPr>
          <w:rFonts w:ascii="Arial" w:hAnsi="Arial" w:cs="Arial"/>
          <w:b/>
          <w:color w:val="252525"/>
          <w:sz w:val="21"/>
          <w:szCs w:val="21"/>
        </w:rPr>
      </w:pPr>
    </w:p>
    <w:p w:rsidR="001D6B03" w:rsidRDefault="00CC1621">
      <w:r>
        <w:rPr>
          <w:noProof/>
        </w:rPr>
        <w:drawing>
          <wp:inline distT="0" distB="0" distL="0" distR="0">
            <wp:extent cx="5934075" cy="1209675"/>
            <wp:effectExtent l="0" t="0" r="0" b="0"/>
            <wp:docPr id="3" name="Рисунок 3" descr="C:\Users\Dark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ky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57EBC"/>
    <w:multiLevelType w:val="multilevel"/>
    <w:tmpl w:val="2234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712E7"/>
    <w:multiLevelType w:val="hybridMultilevel"/>
    <w:tmpl w:val="BEB6C2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2F33"/>
    <w:rsid w:val="00042F33"/>
    <w:rsid w:val="00074811"/>
    <w:rsid w:val="001D6B03"/>
    <w:rsid w:val="003B5C07"/>
    <w:rsid w:val="006D6752"/>
    <w:rsid w:val="006F6359"/>
    <w:rsid w:val="00CC1621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18168-D3EF-48A5-BF49-114DD038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D67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F3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42F3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42F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7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D675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6D67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6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ibcb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ОхранаТруда</dc:creator>
  <cp:lastModifiedBy>Богомолов Артем</cp:lastModifiedBy>
  <cp:revision>8</cp:revision>
  <dcterms:created xsi:type="dcterms:W3CDTF">2018-04-03T07:24:00Z</dcterms:created>
  <dcterms:modified xsi:type="dcterms:W3CDTF">2018-04-04T02:46:00Z</dcterms:modified>
</cp:coreProperties>
</file>